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B3" w:rsidRPr="001310B3" w:rsidRDefault="001310B3" w:rsidP="001310B3">
      <w:pPr>
        <w:jc w:val="left"/>
        <w:rPr>
          <w:b/>
        </w:rPr>
      </w:pPr>
      <w:r>
        <w:rPr>
          <w:b/>
        </w:rPr>
        <w:t>Příloha č. 1</w:t>
      </w:r>
    </w:p>
    <w:p w:rsidR="0032595B" w:rsidRDefault="0032595B"/>
    <w:p w:rsidR="0032595B" w:rsidRDefault="0032595B" w:rsidP="0032595B">
      <w:pPr>
        <w:jc w:val="center"/>
        <w:rPr>
          <w:b/>
          <w:sz w:val="28"/>
          <w:szCs w:val="28"/>
        </w:rPr>
      </w:pPr>
      <w:r w:rsidRPr="0032595B">
        <w:rPr>
          <w:b/>
          <w:sz w:val="28"/>
          <w:szCs w:val="28"/>
        </w:rPr>
        <w:t>KRYCÍ LIST</w:t>
      </w:r>
    </w:p>
    <w:p w:rsidR="001178E5" w:rsidRDefault="001178E5" w:rsidP="0032595B">
      <w:pPr>
        <w:jc w:val="center"/>
        <w:rPr>
          <w:b/>
          <w:sz w:val="28"/>
          <w:szCs w:val="28"/>
        </w:rPr>
      </w:pPr>
    </w:p>
    <w:p w:rsidR="001178E5" w:rsidRDefault="001178E5" w:rsidP="0032595B">
      <w:pPr>
        <w:jc w:val="center"/>
        <w:rPr>
          <w:b/>
          <w:sz w:val="28"/>
          <w:szCs w:val="28"/>
        </w:rPr>
      </w:pPr>
    </w:p>
    <w:p w:rsidR="001178E5" w:rsidRPr="00A64572" w:rsidRDefault="001178E5" w:rsidP="001178E5">
      <w:pPr>
        <w:jc w:val="center"/>
        <w:rPr>
          <w:szCs w:val="24"/>
        </w:rPr>
      </w:pPr>
      <w:r w:rsidRPr="00A64572">
        <w:rPr>
          <w:szCs w:val="24"/>
        </w:rPr>
        <w:t>Název veřejné zakázky:</w:t>
      </w:r>
    </w:p>
    <w:p w:rsidR="0032595B" w:rsidRPr="003F00BF" w:rsidRDefault="0032595B" w:rsidP="001310B3">
      <w:pPr>
        <w:jc w:val="center"/>
        <w:rPr>
          <w:b/>
          <w:sz w:val="28"/>
          <w:szCs w:val="28"/>
        </w:rPr>
      </w:pPr>
      <w:r w:rsidRPr="003F00BF">
        <w:rPr>
          <w:b/>
          <w:sz w:val="28"/>
          <w:szCs w:val="28"/>
        </w:rPr>
        <w:t xml:space="preserve">Dodávka </w:t>
      </w:r>
      <w:r w:rsidR="001310B3">
        <w:rPr>
          <w:b/>
          <w:sz w:val="28"/>
          <w:szCs w:val="28"/>
        </w:rPr>
        <w:t>elektrické energie</w:t>
      </w:r>
      <w:r w:rsidR="00B97BC9">
        <w:rPr>
          <w:b/>
          <w:sz w:val="28"/>
          <w:szCs w:val="28"/>
        </w:rPr>
        <w:t xml:space="preserve"> na období 2015 a 2016</w:t>
      </w:r>
    </w:p>
    <w:p w:rsidR="0032595B" w:rsidRDefault="0032595B" w:rsidP="0032595B">
      <w:pPr>
        <w:jc w:val="center"/>
        <w:rPr>
          <w:b/>
          <w:szCs w:val="24"/>
        </w:rPr>
      </w:pPr>
    </w:p>
    <w:tbl>
      <w:tblPr>
        <w:tblStyle w:val="Mkatabulky"/>
        <w:tblW w:w="9889" w:type="dxa"/>
        <w:tblLook w:val="04A0"/>
      </w:tblPr>
      <w:tblGrid>
        <w:gridCol w:w="4503"/>
        <w:gridCol w:w="5386"/>
      </w:tblGrid>
      <w:tr w:rsidR="0064152E" w:rsidTr="0064152E">
        <w:tc>
          <w:tcPr>
            <w:tcW w:w="4503" w:type="dxa"/>
          </w:tcPr>
          <w:p w:rsidR="0064152E" w:rsidRPr="0032595B" w:rsidRDefault="0064152E" w:rsidP="0032595B">
            <w:pPr>
              <w:jc w:val="left"/>
              <w:rPr>
                <w:b/>
                <w:szCs w:val="24"/>
              </w:rPr>
            </w:pPr>
            <w:r w:rsidRPr="0032595B">
              <w:rPr>
                <w:b/>
                <w:szCs w:val="24"/>
              </w:rPr>
              <w:t>Uchazeč</w:t>
            </w:r>
          </w:p>
          <w:p w:rsidR="0064152E" w:rsidRDefault="0064152E" w:rsidP="003259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(obchodní firma nebo název)</w:t>
            </w:r>
          </w:p>
        </w:tc>
        <w:tc>
          <w:tcPr>
            <w:tcW w:w="5386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</w:p>
        </w:tc>
      </w:tr>
      <w:tr w:rsidR="0064152E" w:rsidTr="0064152E">
        <w:tc>
          <w:tcPr>
            <w:tcW w:w="4503" w:type="dxa"/>
          </w:tcPr>
          <w:p w:rsidR="0064152E" w:rsidRPr="0032595B" w:rsidRDefault="0064152E" w:rsidP="0032595B">
            <w:pPr>
              <w:jc w:val="left"/>
              <w:rPr>
                <w:b/>
                <w:szCs w:val="24"/>
              </w:rPr>
            </w:pPr>
            <w:r w:rsidRPr="0032595B">
              <w:rPr>
                <w:b/>
                <w:szCs w:val="24"/>
              </w:rPr>
              <w:t>Právní forma</w:t>
            </w:r>
          </w:p>
        </w:tc>
        <w:tc>
          <w:tcPr>
            <w:tcW w:w="5386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</w:p>
        </w:tc>
      </w:tr>
      <w:tr w:rsidR="0064152E" w:rsidTr="0064152E">
        <w:tc>
          <w:tcPr>
            <w:tcW w:w="4503" w:type="dxa"/>
          </w:tcPr>
          <w:p w:rsidR="0064152E" w:rsidRPr="0032595B" w:rsidRDefault="0064152E" w:rsidP="0032595B">
            <w:pPr>
              <w:jc w:val="left"/>
              <w:rPr>
                <w:b/>
                <w:szCs w:val="24"/>
              </w:rPr>
            </w:pPr>
            <w:r w:rsidRPr="0032595B">
              <w:rPr>
                <w:b/>
                <w:szCs w:val="24"/>
              </w:rPr>
              <w:t xml:space="preserve">Statutární zástupce </w:t>
            </w:r>
          </w:p>
          <w:p w:rsidR="0064152E" w:rsidRDefault="0064152E" w:rsidP="003259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(oprávněný k podpisu)</w:t>
            </w:r>
          </w:p>
        </w:tc>
        <w:tc>
          <w:tcPr>
            <w:tcW w:w="5386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</w:p>
        </w:tc>
      </w:tr>
      <w:tr w:rsidR="0064152E" w:rsidTr="0064152E">
        <w:tc>
          <w:tcPr>
            <w:tcW w:w="4503" w:type="dxa"/>
          </w:tcPr>
          <w:p w:rsidR="0064152E" w:rsidRPr="0032595B" w:rsidRDefault="0064152E" w:rsidP="0032595B">
            <w:pPr>
              <w:jc w:val="left"/>
              <w:rPr>
                <w:b/>
                <w:szCs w:val="24"/>
              </w:rPr>
            </w:pPr>
            <w:r w:rsidRPr="0032595B">
              <w:rPr>
                <w:b/>
                <w:szCs w:val="24"/>
              </w:rPr>
              <w:t>Sídlo</w:t>
            </w:r>
          </w:p>
          <w:p w:rsidR="0064152E" w:rsidRDefault="0064152E" w:rsidP="0032595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(celá adresa včetně PSČ)</w:t>
            </w:r>
          </w:p>
        </w:tc>
        <w:tc>
          <w:tcPr>
            <w:tcW w:w="5386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</w:p>
        </w:tc>
      </w:tr>
      <w:tr w:rsidR="0064152E" w:rsidTr="0064152E">
        <w:tc>
          <w:tcPr>
            <w:tcW w:w="4503" w:type="dxa"/>
          </w:tcPr>
          <w:p w:rsidR="0064152E" w:rsidRPr="0032595B" w:rsidRDefault="0064152E" w:rsidP="0032595B">
            <w:pPr>
              <w:jc w:val="left"/>
              <w:rPr>
                <w:b/>
                <w:szCs w:val="24"/>
              </w:rPr>
            </w:pPr>
            <w:r w:rsidRPr="0032595B">
              <w:rPr>
                <w:b/>
                <w:szCs w:val="24"/>
              </w:rPr>
              <w:t>Identifikační číslo</w:t>
            </w:r>
          </w:p>
        </w:tc>
        <w:tc>
          <w:tcPr>
            <w:tcW w:w="5386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</w:p>
        </w:tc>
      </w:tr>
      <w:tr w:rsidR="0064152E" w:rsidTr="0064152E">
        <w:tc>
          <w:tcPr>
            <w:tcW w:w="4503" w:type="dxa"/>
          </w:tcPr>
          <w:p w:rsidR="0064152E" w:rsidRPr="0032595B" w:rsidRDefault="0064152E" w:rsidP="0032595B">
            <w:pPr>
              <w:jc w:val="left"/>
              <w:rPr>
                <w:b/>
                <w:szCs w:val="24"/>
              </w:rPr>
            </w:pPr>
            <w:r w:rsidRPr="0032595B">
              <w:rPr>
                <w:b/>
                <w:szCs w:val="24"/>
              </w:rPr>
              <w:t>Daňové identifikační číslo</w:t>
            </w:r>
          </w:p>
        </w:tc>
        <w:tc>
          <w:tcPr>
            <w:tcW w:w="5386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</w:p>
        </w:tc>
      </w:tr>
      <w:tr w:rsidR="0064152E" w:rsidTr="0064152E">
        <w:tc>
          <w:tcPr>
            <w:tcW w:w="4503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  <w:r w:rsidRPr="0032595B">
              <w:rPr>
                <w:b/>
                <w:szCs w:val="24"/>
              </w:rPr>
              <w:t>E-mail</w:t>
            </w:r>
            <w:r>
              <w:rPr>
                <w:szCs w:val="24"/>
              </w:rPr>
              <w:t xml:space="preserve"> k zaslání rozhodnutí </w:t>
            </w:r>
            <w:r>
              <w:rPr>
                <w:szCs w:val="24"/>
              </w:rPr>
              <w:br/>
              <w:t>o výsledku veřejné zakázky</w:t>
            </w:r>
          </w:p>
        </w:tc>
        <w:tc>
          <w:tcPr>
            <w:tcW w:w="5386" w:type="dxa"/>
          </w:tcPr>
          <w:p w:rsidR="0064152E" w:rsidRDefault="0064152E" w:rsidP="0032595B">
            <w:pPr>
              <w:jc w:val="left"/>
              <w:rPr>
                <w:szCs w:val="24"/>
              </w:rPr>
            </w:pPr>
          </w:p>
        </w:tc>
      </w:tr>
    </w:tbl>
    <w:p w:rsidR="0064152E" w:rsidRDefault="0064152E" w:rsidP="0032595B">
      <w:pPr>
        <w:jc w:val="center"/>
        <w:rPr>
          <w:szCs w:val="24"/>
        </w:rPr>
      </w:pPr>
      <w:bookmarkStart w:id="0" w:name="_GoBack"/>
      <w:bookmarkEnd w:id="0"/>
    </w:p>
    <w:tbl>
      <w:tblPr>
        <w:tblStyle w:val="Mkatabulky"/>
        <w:tblW w:w="9890" w:type="dxa"/>
        <w:tblLook w:val="04A0"/>
      </w:tblPr>
      <w:tblGrid>
        <w:gridCol w:w="4503"/>
        <w:gridCol w:w="2693"/>
        <w:gridCol w:w="2694"/>
      </w:tblGrid>
      <w:tr w:rsidR="009A0A55" w:rsidTr="009A0A55">
        <w:tc>
          <w:tcPr>
            <w:tcW w:w="4503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  <w:r>
              <w:rPr>
                <w:b/>
              </w:rPr>
              <w:t>v Kč bez DPH</w:t>
            </w:r>
          </w:p>
        </w:tc>
        <w:tc>
          <w:tcPr>
            <w:tcW w:w="2694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  <w:r w:rsidRPr="0095531B">
              <w:rPr>
                <w:b/>
              </w:rPr>
              <w:t xml:space="preserve">v Kč </w:t>
            </w:r>
            <w:r>
              <w:rPr>
                <w:b/>
              </w:rPr>
              <w:t>včetně DPH</w:t>
            </w:r>
          </w:p>
        </w:tc>
      </w:tr>
      <w:tr w:rsidR="009A0A55" w:rsidTr="009A0A55">
        <w:tc>
          <w:tcPr>
            <w:tcW w:w="4503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  <w:r>
              <w:t>Cena</w:t>
            </w:r>
            <w:r w:rsidRPr="00F10AD2">
              <w:t xml:space="preserve"> za 1 </w:t>
            </w:r>
            <w:proofErr w:type="spellStart"/>
            <w:r w:rsidRPr="00F10AD2">
              <w:t>MWh</w:t>
            </w:r>
            <w:proofErr w:type="spellEnd"/>
            <w:r w:rsidRPr="00F10AD2">
              <w:t xml:space="preserve"> silové elektřiny</w:t>
            </w:r>
            <w:r>
              <w:t xml:space="preserve"> </w:t>
            </w:r>
            <w:r w:rsidRPr="0095531B">
              <w:rPr>
                <w:b/>
              </w:rPr>
              <w:t xml:space="preserve">pro </w:t>
            </w:r>
            <w:proofErr w:type="spellStart"/>
            <w:r w:rsidRPr="0095531B">
              <w:rPr>
                <w:b/>
              </w:rPr>
              <w:t>maloodběry</w:t>
            </w:r>
            <w:proofErr w:type="spellEnd"/>
            <w:r>
              <w:t xml:space="preserve"> </w:t>
            </w:r>
            <w:r w:rsidRPr="00305B8D">
              <w:rPr>
                <w:szCs w:val="24"/>
              </w:rPr>
              <w:t xml:space="preserve">za 24 měsíců plnění (za </w:t>
            </w:r>
            <w:r w:rsidR="003D54C9" w:rsidRPr="00AC2994">
              <w:rPr>
                <w:szCs w:val="24"/>
              </w:rPr>
              <w:t xml:space="preserve">23.580,842 </w:t>
            </w:r>
            <w:r w:rsidRPr="00AC2994">
              <w:rPr>
                <w:szCs w:val="24"/>
              </w:rPr>
              <w:t>MWh</w:t>
            </w:r>
            <w:r w:rsidRPr="00305B8D">
              <w:rPr>
                <w:szCs w:val="24"/>
              </w:rPr>
              <w:t>)</w:t>
            </w:r>
          </w:p>
        </w:tc>
        <w:tc>
          <w:tcPr>
            <w:tcW w:w="2693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</w:tr>
      <w:tr w:rsidR="009A0A55" w:rsidTr="00AC2994">
        <w:tc>
          <w:tcPr>
            <w:tcW w:w="4503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  <w:r>
              <w:t>Cena</w:t>
            </w:r>
            <w:r w:rsidRPr="00F10AD2">
              <w:t xml:space="preserve"> za 1 </w:t>
            </w:r>
            <w:proofErr w:type="spellStart"/>
            <w:r w:rsidRPr="00F10AD2">
              <w:t>MWh</w:t>
            </w:r>
            <w:proofErr w:type="spellEnd"/>
            <w:r w:rsidRPr="00F10AD2">
              <w:t xml:space="preserve"> silové elektřiny</w:t>
            </w:r>
            <w:r>
              <w:t xml:space="preserve"> </w:t>
            </w:r>
            <w:r w:rsidRPr="0095531B"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velk</w:t>
            </w:r>
            <w:r w:rsidRPr="0095531B">
              <w:rPr>
                <w:b/>
              </w:rPr>
              <w:t>o</w:t>
            </w:r>
            <w:r>
              <w:rPr>
                <w:b/>
              </w:rPr>
              <w:t>o</w:t>
            </w:r>
            <w:r w:rsidRPr="0095531B">
              <w:rPr>
                <w:b/>
              </w:rPr>
              <w:t>dběry</w:t>
            </w:r>
            <w:proofErr w:type="spellEnd"/>
            <w:r>
              <w:t xml:space="preserve"> </w:t>
            </w:r>
            <w:r w:rsidRPr="0095531B">
              <w:rPr>
                <w:szCs w:val="24"/>
              </w:rPr>
              <w:t xml:space="preserve">za 24 měsíců plnění (za </w:t>
            </w:r>
            <w:r w:rsidR="003D54C9" w:rsidRPr="00AC2994">
              <w:rPr>
                <w:szCs w:val="24"/>
              </w:rPr>
              <w:t xml:space="preserve">68.264,86 </w:t>
            </w:r>
            <w:proofErr w:type="spellStart"/>
            <w:r w:rsidRPr="00AC2994">
              <w:rPr>
                <w:szCs w:val="24"/>
              </w:rPr>
              <w:t>MWh</w:t>
            </w:r>
            <w:proofErr w:type="spellEnd"/>
            <w:r w:rsidRPr="0095531B">
              <w:rPr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</w:tr>
      <w:tr w:rsidR="009A0A55" w:rsidTr="00AC2994">
        <w:tc>
          <w:tcPr>
            <w:tcW w:w="4503" w:type="dxa"/>
            <w:tcBorders>
              <w:right w:val="single" w:sz="18" w:space="0" w:color="auto"/>
            </w:tcBorders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  <w:r w:rsidRPr="0095531B">
              <w:rPr>
                <w:szCs w:val="24"/>
              </w:rPr>
              <w:t xml:space="preserve">Celková platba za silovou elektrickou energii za 24 měsíců plnění (za </w:t>
            </w:r>
            <w:r w:rsidR="003D54C9" w:rsidRPr="00AC2994">
              <w:rPr>
                <w:szCs w:val="24"/>
              </w:rPr>
              <w:t xml:space="preserve">91 845,702 </w:t>
            </w:r>
            <w:proofErr w:type="spellStart"/>
            <w:r w:rsidRPr="00AC2994">
              <w:rPr>
                <w:szCs w:val="24"/>
              </w:rPr>
              <w:t>MWh</w:t>
            </w:r>
            <w:proofErr w:type="spellEnd"/>
            <w:r w:rsidRPr="0095531B">
              <w:rPr>
                <w:szCs w:val="24"/>
              </w:rPr>
              <w:t>)</w:t>
            </w:r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velkoodběry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maloodběry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</w:tr>
      <w:tr w:rsidR="009A0A55" w:rsidTr="00AC2994">
        <w:tc>
          <w:tcPr>
            <w:tcW w:w="4503" w:type="dxa"/>
          </w:tcPr>
          <w:p w:rsidR="009A0A55" w:rsidRPr="00AC2994" w:rsidRDefault="009A0A55" w:rsidP="006A5DB2">
            <w:pPr>
              <w:pStyle w:val="WW-Vchoz"/>
              <w:spacing w:before="80" w:after="120"/>
              <w:jc w:val="both"/>
              <w:rPr>
                <w:szCs w:val="24"/>
              </w:rPr>
            </w:pPr>
            <w:r w:rsidRPr="00AC2994">
              <w:t xml:space="preserve">Celková platba za distribuci a daně z elektřiny za 24 měsíců plnění (za </w:t>
            </w:r>
            <w:r w:rsidR="003D54C9" w:rsidRPr="00AC2994">
              <w:rPr>
                <w:szCs w:val="24"/>
              </w:rPr>
              <w:t xml:space="preserve">91 845,702 </w:t>
            </w:r>
            <w:proofErr w:type="spellStart"/>
            <w:r w:rsidRPr="00AC2994">
              <w:rPr>
                <w:szCs w:val="24"/>
              </w:rPr>
              <w:t>MWh</w:t>
            </w:r>
            <w:proofErr w:type="spellEnd"/>
            <w:r w:rsidRPr="00AC2994">
              <w:t xml:space="preserve">) </w:t>
            </w:r>
            <w:r w:rsidRPr="00AC2994">
              <w:rPr>
                <w:szCs w:val="24"/>
              </w:rPr>
              <w:t xml:space="preserve">za </w:t>
            </w:r>
            <w:proofErr w:type="spellStart"/>
            <w:r w:rsidRPr="00AC2994">
              <w:rPr>
                <w:szCs w:val="24"/>
              </w:rPr>
              <w:t>velkoodběry</w:t>
            </w:r>
            <w:proofErr w:type="spellEnd"/>
            <w:r w:rsidRPr="00AC2994">
              <w:rPr>
                <w:szCs w:val="24"/>
              </w:rPr>
              <w:t xml:space="preserve"> i </w:t>
            </w:r>
            <w:proofErr w:type="spellStart"/>
            <w:r w:rsidRPr="00AC2994">
              <w:rPr>
                <w:szCs w:val="24"/>
              </w:rPr>
              <w:t>maloodběry</w:t>
            </w:r>
            <w:proofErr w:type="spellEnd"/>
            <w:r w:rsidRPr="00AC2994">
              <w:t xml:space="preserve"> v cenách současného platného cenového rozhodnutí ERÚ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</w:tr>
      <w:tr w:rsidR="009A0A55" w:rsidTr="009A0A55">
        <w:tc>
          <w:tcPr>
            <w:tcW w:w="4503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</w:pPr>
            <w:r>
              <w:t xml:space="preserve">Celková platba za </w:t>
            </w:r>
            <w:r w:rsidRPr="00F651E0">
              <w:rPr>
                <w:szCs w:val="24"/>
              </w:rPr>
              <w:t xml:space="preserve">silovou elektrickou energii </w:t>
            </w:r>
            <w:r>
              <w:rPr>
                <w:szCs w:val="24"/>
              </w:rPr>
              <w:t xml:space="preserve">včetně </w:t>
            </w:r>
            <w:r>
              <w:t xml:space="preserve">distribuce a daně z elektřiny za 24 měsíců plnění (za </w:t>
            </w:r>
            <w:r w:rsidR="003D54C9" w:rsidRPr="00AC2994">
              <w:rPr>
                <w:szCs w:val="24"/>
              </w:rPr>
              <w:t xml:space="preserve">91 845,702 </w:t>
            </w:r>
            <w:proofErr w:type="spellStart"/>
            <w:r w:rsidRPr="00AC2994">
              <w:rPr>
                <w:szCs w:val="24"/>
              </w:rPr>
              <w:t>MWh</w:t>
            </w:r>
            <w:proofErr w:type="spellEnd"/>
            <w:r>
              <w:t xml:space="preserve">) </w:t>
            </w:r>
            <w:r w:rsidRPr="00F651E0">
              <w:rPr>
                <w:szCs w:val="24"/>
              </w:rPr>
              <w:t xml:space="preserve">za </w:t>
            </w:r>
            <w:proofErr w:type="spellStart"/>
            <w:r w:rsidRPr="00F651E0">
              <w:rPr>
                <w:szCs w:val="24"/>
              </w:rPr>
              <w:t>velkoodběry</w:t>
            </w:r>
            <w:proofErr w:type="spellEnd"/>
            <w:r w:rsidRPr="00F651E0">
              <w:rPr>
                <w:szCs w:val="24"/>
              </w:rPr>
              <w:t xml:space="preserve"> i </w:t>
            </w:r>
            <w:proofErr w:type="spellStart"/>
            <w:r w:rsidRPr="00F651E0">
              <w:rPr>
                <w:szCs w:val="24"/>
              </w:rPr>
              <w:t>maloodběry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9A0A55" w:rsidRDefault="009A0A55" w:rsidP="006A5DB2">
            <w:pPr>
              <w:pStyle w:val="WW-Vchoz"/>
              <w:spacing w:before="80" w:after="120"/>
              <w:jc w:val="both"/>
              <w:rPr>
                <w:b/>
              </w:rPr>
            </w:pPr>
          </w:p>
        </w:tc>
      </w:tr>
    </w:tbl>
    <w:p w:rsidR="009A0A55" w:rsidRPr="0032595B" w:rsidRDefault="009A0A55" w:rsidP="009A0A55">
      <w:pPr>
        <w:jc w:val="left"/>
        <w:rPr>
          <w:szCs w:val="24"/>
        </w:rPr>
      </w:pPr>
    </w:p>
    <w:sectPr w:rsidR="009A0A55" w:rsidRPr="0032595B" w:rsidSect="00FC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4B0"/>
    <w:multiLevelType w:val="hybridMultilevel"/>
    <w:tmpl w:val="528C362C"/>
    <w:lvl w:ilvl="0" w:tplc="01E648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95B"/>
    <w:rsid w:val="00016315"/>
    <w:rsid w:val="000F3A9C"/>
    <w:rsid w:val="001178E5"/>
    <w:rsid w:val="001310B3"/>
    <w:rsid w:val="0015677C"/>
    <w:rsid w:val="002D4A08"/>
    <w:rsid w:val="0032595B"/>
    <w:rsid w:val="00375FA2"/>
    <w:rsid w:val="003D54C9"/>
    <w:rsid w:val="003F00BF"/>
    <w:rsid w:val="005F07F2"/>
    <w:rsid w:val="0064152E"/>
    <w:rsid w:val="0073521C"/>
    <w:rsid w:val="007D0B46"/>
    <w:rsid w:val="009A0A55"/>
    <w:rsid w:val="00A4428F"/>
    <w:rsid w:val="00A66245"/>
    <w:rsid w:val="00AC2994"/>
    <w:rsid w:val="00AF4F7A"/>
    <w:rsid w:val="00B97BC9"/>
    <w:rsid w:val="00C47BCE"/>
    <w:rsid w:val="00D72744"/>
    <w:rsid w:val="00DA0D30"/>
    <w:rsid w:val="00EF4D6E"/>
    <w:rsid w:val="00F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BC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3A9C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A9C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32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64152E"/>
    <w:pPr>
      <w:suppressLineNumbers/>
      <w:suppressAutoHyphens/>
      <w:jc w:val="left"/>
    </w:pPr>
    <w:rPr>
      <w:rFonts w:eastAsia="Times New Roman" w:cs="Times New Roman"/>
      <w:szCs w:val="20"/>
      <w:lang w:eastAsia="ar-SA"/>
    </w:rPr>
  </w:style>
  <w:style w:type="paragraph" w:customStyle="1" w:styleId="WW-Vchoz">
    <w:name w:val="WW-Výchozí"/>
    <w:rsid w:val="009A0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BC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3A9C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A9C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Mkatabulky">
    <w:name w:val="Table Grid"/>
    <w:basedOn w:val="Normlntabulka"/>
    <w:uiPriority w:val="59"/>
    <w:rsid w:val="0032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VAS,a.s.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Sobotková Jirina</dc:creator>
  <cp:lastModifiedBy>Kaluza</cp:lastModifiedBy>
  <cp:revision>7</cp:revision>
  <dcterms:created xsi:type="dcterms:W3CDTF">2014-03-14T09:11:00Z</dcterms:created>
  <dcterms:modified xsi:type="dcterms:W3CDTF">2014-03-31T11:07:00Z</dcterms:modified>
</cp:coreProperties>
</file>